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B1" w:rsidRPr="00930C4D" w:rsidRDefault="009077A5" w:rsidP="00930C4D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</w:t>
      </w:r>
      <w:r w:rsidR="00930C4D" w:rsidRPr="00930C4D">
        <w:rPr>
          <w:rFonts w:hint="eastAsia"/>
          <w:b/>
          <w:sz w:val="30"/>
          <w:szCs w:val="30"/>
        </w:rPr>
        <w:t>亲权鉴定管理系统技术参数</w:t>
      </w:r>
    </w:p>
    <w:p w:rsidR="003975D7" w:rsidRDefault="0028502C" w:rsidP="004F43B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依据标准</w:t>
      </w:r>
    </w:p>
    <w:p w:rsidR="004F43B1" w:rsidRDefault="004F43B1" w:rsidP="004F43B1">
      <w:pPr>
        <w:pStyle w:val="a5"/>
        <w:ind w:left="360" w:firstLineChars="0" w:firstLine="0"/>
      </w:pPr>
      <w:r>
        <w:rPr>
          <w:rFonts w:hint="eastAsia"/>
        </w:rPr>
        <w:t>系统的开发应该符合但不限于以下技术规范</w:t>
      </w:r>
      <w:r>
        <w:rPr>
          <w:rFonts w:hint="eastAsia"/>
        </w:rPr>
        <w:t>:</w:t>
      </w:r>
    </w:p>
    <w:p w:rsidR="004F43B1" w:rsidRDefault="004F43B1" w:rsidP="004F43B1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22"/>
        </w:rPr>
      </w:pPr>
      <w:r w:rsidRPr="003F398E">
        <w:rPr>
          <w:rFonts w:asciiTheme="minorEastAsia" w:hAnsiTheme="minorEastAsia" w:hint="eastAsia"/>
          <w:sz w:val="22"/>
        </w:rPr>
        <w:t>实验室ISO/IEC17025和ISO/IEC17020国际标准</w:t>
      </w:r>
    </w:p>
    <w:p w:rsidR="004F43B1" w:rsidRPr="0028502C" w:rsidRDefault="004F43B1" w:rsidP="004F43B1">
      <w:pPr>
        <w:pStyle w:val="a5"/>
        <w:numPr>
          <w:ilvl w:val="0"/>
          <w:numId w:val="2"/>
        </w:numPr>
        <w:ind w:firstLineChars="0"/>
      </w:pPr>
      <w:r w:rsidRPr="003F398E">
        <w:rPr>
          <w:rFonts w:asciiTheme="minorEastAsia" w:hAnsiTheme="minorEastAsia" w:hint="eastAsia"/>
          <w:sz w:val="22"/>
        </w:rPr>
        <w:t>亲权鉴定技术规范 （SF/Z JD0105001-2010）</w:t>
      </w:r>
    </w:p>
    <w:p w:rsidR="004F43B1" w:rsidRPr="0028502C" w:rsidRDefault="004F43B1" w:rsidP="004F43B1">
      <w:pPr>
        <w:pStyle w:val="a5"/>
        <w:numPr>
          <w:ilvl w:val="0"/>
          <w:numId w:val="2"/>
        </w:numPr>
        <w:ind w:firstLineChars="0"/>
      </w:pPr>
      <w:r w:rsidRPr="003F398E">
        <w:rPr>
          <w:rFonts w:asciiTheme="minorEastAsia" w:hAnsiTheme="minorEastAsia" w:hint="eastAsia"/>
          <w:sz w:val="22"/>
        </w:rPr>
        <w:t>亲子鉴定文书规范（SF/Z JD0105004——2015）</w:t>
      </w:r>
    </w:p>
    <w:p w:rsidR="004F43B1" w:rsidRPr="004F43B1" w:rsidRDefault="004F43B1" w:rsidP="004F43B1">
      <w:pPr>
        <w:pStyle w:val="a5"/>
        <w:numPr>
          <w:ilvl w:val="0"/>
          <w:numId w:val="2"/>
        </w:numPr>
        <w:ind w:firstLineChars="0"/>
      </w:pPr>
      <w:r w:rsidRPr="003F398E">
        <w:rPr>
          <w:rFonts w:asciiTheme="minorEastAsia" w:hAnsiTheme="minorEastAsia" w:hint="eastAsia"/>
          <w:sz w:val="22"/>
        </w:rPr>
        <w:t>生物学祖孙关系鉴定规范（SF/Z JD0105005——2015）</w:t>
      </w:r>
    </w:p>
    <w:p w:rsidR="004F43B1" w:rsidRDefault="004F43B1" w:rsidP="007E2A2A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22"/>
        </w:rPr>
      </w:pPr>
      <w:r w:rsidRPr="00E51360">
        <w:rPr>
          <w:rFonts w:asciiTheme="minorEastAsia" w:hAnsiTheme="minorEastAsia" w:hint="eastAsia"/>
          <w:sz w:val="22"/>
        </w:rPr>
        <w:t>《司法鉴定程序通则》（司法部令第132号）</w:t>
      </w:r>
    </w:p>
    <w:p w:rsidR="007E2A2A" w:rsidRPr="007E2A2A" w:rsidRDefault="007E2A2A" w:rsidP="007E2A2A">
      <w:pPr>
        <w:ind w:left="780"/>
        <w:rPr>
          <w:rFonts w:asciiTheme="minorEastAsia" w:hAnsiTheme="minorEastAsia"/>
          <w:sz w:val="22"/>
        </w:rPr>
      </w:pPr>
    </w:p>
    <w:p w:rsidR="004F43B1" w:rsidRDefault="008E347F" w:rsidP="004F43B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软件</w:t>
      </w:r>
      <w:r w:rsidR="008259FD">
        <w:rPr>
          <w:rFonts w:hint="eastAsia"/>
        </w:rPr>
        <w:t>技术</w:t>
      </w:r>
      <w:r>
        <w:rPr>
          <w:rFonts w:hint="eastAsia"/>
        </w:rPr>
        <w:t>参数</w:t>
      </w:r>
    </w:p>
    <w:tbl>
      <w:tblPr>
        <w:tblStyle w:val="a6"/>
        <w:tblW w:w="8221" w:type="dxa"/>
        <w:tblInd w:w="392" w:type="dxa"/>
        <w:tblLook w:val="04A0"/>
      </w:tblPr>
      <w:tblGrid>
        <w:gridCol w:w="850"/>
        <w:gridCol w:w="7371"/>
      </w:tblGrid>
      <w:tr w:rsidR="00F53E10" w:rsidTr="003F18EF">
        <w:tc>
          <w:tcPr>
            <w:tcW w:w="850" w:type="dxa"/>
          </w:tcPr>
          <w:p w:rsidR="00F53E10" w:rsidRPr="00D9612B" w:rsidRDefault="00F53E10" w:rsidP="006B3EFE">
            <w:pPr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D9612B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序号</w:t>
            </w:r>
          </w:p>
        </w:tc>
        <w:tc>
          <w:tcPr>
            <w:tcW w:w="7371" w:type="dxa"/>
          </w:tcPr>
          <w:p w:rsidR="00F53E10" w:rsidRPr="00D9612B" w:rsidRDefault="00F53E10" w:rsidP="006B3EFE">
            <w:pPr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D9612B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内容</w:t>
            </w:r>
          </w:p>
        </w:tc>
      </w:tr>
      <w:tr w:rsidR="00F53E10" w:rsidTr="003F18EF">
        <w:tc>
          <w:tcPr>
            <w:tcW w:w="850" w:type="dxa"/>
          </w:tcPr>
          <w:p w:rsidR="00F53E10" w:rsidRPr="007B7347" w:rsidRDefault="00F53E10" w:rsidP="008259FD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371" w:type="dxa"/>
          </w:tcPr>
          <w:p w:rsidR="00F53E10" w:rsidRDefault="00F53E10" w:rsidP="006B3EF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127DF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系统采用</w:t>
            </w:r>
            <w:r w:rsidRPr="009127DF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J2EE</w:t>
            </w:r>
            <w:r w:rsidRPr="009127DF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标准，基于</w:t>
            </w:r>
            <w:r w:rsidRPr="009127DF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SOA</w:t>
            </w:r>
            <w:r w:rsidRPr="009127DF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体系，</w:t>
            </w:r>
            <w:r w:rsidRPr="009127DF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B/S</w:t>
            </w:r>
            <w:r w:rsidRPr="009127DF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架构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。</w:t>
            </w:r>
          </w:p>
        </w:tc>
      </w:tr>
      <w:tr w:rsidR="00F53E10" w:rsidTr="003F18EF">
        <w:tc>
          <w:tcPr>
            <w:tcW w:w="850" w:type="dxa"/>
          </w:tcPr>
          <w:p w:rsidR="00F53E10" w:rsidRPr="007B7347" w:rsidRDefault="00F53E10" w:rsidP="008259FD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371" w:type="dxa"/>
          </w:tcPr>
          <w:p w:rsidR="00F53E10" w:rsidRDefault="00F53E10" w:rsidP="006B3EF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后端开发采用</w:t>
            </w:r>
            <w:proofErr w:type="spellStart"/>
            <w:r w:rsidRPr="00B004C1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SpringMVC+MyBaties</w:t>
            </w:r>
            <w:proofErr w:type="spellEnd"/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。</w:t>
            </w:r>
          </w:p>
        </w:tc>
      </w:tr>
      <w:tr w:rsidR="00F53E10" w:rsidTr="003F18EF">
        <w:tc>
          <w:tcPr>
            <w:tcW w:w="850" w:type="dxa"/>
          </w:tcPr>
          <w:p w:rsidR="00F53E10" w:rsidRPr="007B7347" w:rsidRDefault="00F53E10" w:rsidP="008259FD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371" w:type="dxa"/>
          </w:tcPr>
          <w:p w:rsidR="00F53E10" w:rsidRDefault="00F53E10" w:rsidP="00413F5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数据库采用</w:t>
            </w:r>
            <w:proofErr w:type="spellStart"/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MySql</w:t>
            </w:r>
            <w:proofErr w:type="spellEnd"/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数据库。</w:t>
            </w:r>
          </w:p>
        </w:tc>
      </w:tr>
      <w:tr w:rsidR="00F53E10" w:rsidTr="003F18EF">
        <w:tc>
          <w:tcPr>
            <w:tcW w:w="850" w:type="dxa"/>
          </w:tcPr>
          <w:p w:rsidR="00F53E10" w:rsidRPr="007B7347" w:rsidRDefault="00F53E10" w:rsidP="008259FD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371" w:type="dxa"/>
          </w:tcPr>
          <w:p w:rsidR="00F53E10" w:rsidRDefault="00F53E10" w:rsidP="006B3EF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04C1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数据指标为系统可以处理单表数据千万级别（条数）。</w:t>
            </w:r>
          </w:p>
        </w:tc>
      </w:tr>
      <w:tr w:rsidR="00F53E10" w:rsidTr="003F18EF">
        <w:tc>
          <w:tcPr>
            <w:tcW w:w="850" w:type="dxa"/>
          </w:tcPr>
          <w:p w:rsidR="00F53E10" w:rsidRPr="007B7347" w:rsidRDefault="00F53E10" w:rsidP="008259FD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371" w:type="dxa"/>
          </w:tcPr>
          <w:p w:rsidR="00F53E10" w:rsidRPr="00ED0232" w:rsidRDefault="00F53E10" w:rsidP="006B3EFE">
            <w:pPr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B004C1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服务器端支持系统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：</w:t>
            </w:r>
            <w:r w:rsidRPr="00ED0232">
              <w:rPr>
                <w:color w:val="000000"/>
                <w:sz w:val="19"/>
                <w:szCs w:val="19"/>
                <w:shd w:val="clear" w:color="auto" w:fill="FFFFFF"/>
              </w:rPr>
              <w:t>Win2008R2(64</w:t>
            </w:r>
            <w:r w:rsidRPr="00ED0232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位</w:t>
            </w:r>
            <w:r w:rsidRPr="00ED0232">
              <w:rPr>
                <w:color w:val="000000"/>
                <w:sz w:val="19"/>
                <w:szCs w:val="19"/>
                <w:shd w:val="clear" w:color="auto" w:fill="FFFFFF"/>
              </w:rPr>
              <w:t>)</w:t>
            </w:r>
            <w:r w:rsidRPr="00ED0232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以上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，</w:t>
            </w:r>
            <w:r w:rsidRPr="00ED0232">
              <w:rPr>
                <w:color w:val="000000"/>
                <w:sz w:val="19"/>
                <w:szCs w:val="19"/>
                <w:shd w:val="clear" w:color="auto" w:fill="FFFFFF"/>
              </w:rPr>
              <w:t>window</w:t>
            </w:r>
            <w:r w:rsidRPr="00ED0232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服务器操作系统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。</w:t>
            </w:r>
          </w:p>
        </w:tc>
      </w:tr>
      <w:tr w:rsidR="00F53E10" w:rsidTr="003F18EF">
        <w:tc>
          <w:tcPr>
            <w:tcW w:w="850" w:type="dxa"/>
          </w:tcPr>
          <w:p w:rsidR="00F53E10" w:rsidRPr="007B7347" w:rsidRDefault="00F53E10" w:rsidP="008259FD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371" w:type="dxa"/>
          </w:tcPr>
          <w:p w:rsidR="00F53E10" w:rsidRPr="00ED0232" w:rsidRDefault="00F53E10" w:rsidP="006B3EFE">
            <w:pPr>
              <w:autoSpaceDE w:val="0"/>
              <w:autoSpaceDN w:val="0"/>
              <w:adjustRightInd w:val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B004C1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客户端系统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：</w:t>
            </w:r>
            <w:r w:rsidRPr="00ED0232">
              <w:rPr>
                <w:color w:val="000000"/>
                <w:sz w:val="19"/>
                <w:szCs w:val="19"/>
                <w:shd w:val="clear" w:color="auto" w:fill="FFFFFF"/>
              </w:rPr>
              <w:t>WIN7</w:t>
            </w:r>
            <w:r w:rsidRPr="00ED0232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旗舰版</w:t>
            </w:r>
            <w:r w:rsidRPr="00ED0232">
              <w:rPr>
                <w:color w:val="000000"/>
                <w:sz w:val="19"/>
                <w:szCs w:val="19"/>
                <w:shd w:val="clear" w:color="auto" w:fill="FFFFFF"/>
              </w:rPr>
              <w:t>(64</w:t>
            </w:r>
            <w:r w:rsidRPr="00ED0232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位</w:t>
            </w:r>
            <w:r w:rsidRPr="00ED0232">
              <w:rPr>
                <w:color w:val="000000"/>
                <w:sz w:val="19"/>
                <w:szCs w:val="19"/>
                <w:shd w:val="clear" w:color="auto" w:fill="FFFFFF"/>
              </w:rPr>
              <w:t xml:space="preserve">) </w:t>
            </w:r>
            <w:r w:rsidRPr="00ED0232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和</w:t>
            </w:r>
            <w:r w:rsidRPr="00ED0232">
              <w:rPr>
                <w:color w:val="000000"/>
                <w:sz w:val="19"/>
                <w:szCs w:val="19"/>
                <w:shd w:val="clear" w:color="auto" w:fill="FFFFFF"/>
              </w:rPr>
              <w:t>office2010</w:t>
            </w:r>
            <w:r w:rsidRPr="00ED0232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专业版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，</w:t>
            </w:r>
            <w:r w:rsidRPr="00ED0232">
              <w:rPr>
                <w:color w:val="000000"/>
                <w:sz w:val="19"/>
                <w:szCs w:val="19"/>
                <w:shd w:val="clear" w:color="auto" w:fill="FFFFFF"/>
              </w:rPr>
              <w:t>Window7</w:t>
            </w:r>
            <w:r w:rsidRPr="00ED0232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以上操作系统</w:t>
            </w:r>
            <w:r w:rsidRPr="00ED0232">
              <w:rPr>
                <w:color w:val="000000"/>
                <w:sz w:val="19"/>
                <w:szCs w:val="19"/>
                <w:shd w:val="clear" w:color="auto" w:fill="FFFFFF"/>
              </w:rPr>
              <w:t>(</w:t>
            </w:r>
            <w:r w:rsidRPr="00ED0232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非</w:t>
            </w:r>
            <w:r w:rsidRPr="00ED0232">
              <w:rPr>
                <w:color w:val="000000"/>
                <w:sz w:val="19"/>
                <w:szCs w:val="19"/>
                <w:shd w:val="clear" w:color="auto" w:fill="FFFFFF"/>
              </w:rPr>
              <w:t>home</w:t>
            </w:r>
            <w:r w:rsidRPr="00ED0232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版非镜像版</w:t>
            </w:r>
            <w:r w:rsidRPr="00ED0232">
              <w:rPr>
                <w:color w:val="000000"/>
                <w:sz w:val="19"/>
                <w:szCs w:val="19"/>
                <w:shd w:val="clear" w:color="auto" w:fill="FFFFFF"/>
              </w:rPr>
              <w:t>)</w:t>
            </w:r>
            <w:r w:rsidRPr="00ED0232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，</w:t>
            </w:r>
            <w:r w:rsidRPr="00ED0232">
              <w:rPr>
                <w:color w:val="000000"/>
                <w:sz w:val="19"/>
                <w:szCs w:val="19"/>
                <w:shd w:val="clear" w:color="auto" w:fill="FFFFFF"/>
              </w:rPr>
              <w:t>office2007</w:t>
            </w:r>
            <w:r w:rsidRPr="00ED0232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以上版本</w:t>
            </w:r>
            <w:r w:rsidRPr="00ED0232">
              <w:rPr>
                <w:color w:val="000000"/>
                <w:sz w:val="19"/>
                <w:szCs w:val="19"/>
                <w:shd w:val="clear" w:color="auto" w:fill="FFFFFF"/>
              </w:rPr>
              <w:t>(</w:t>
            </w:r>
            <w:r w:rsidRPr="00ED0232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专业版</w:t>
            </w:r>
            <w:r w:rsidRPr="00ED0232">
              <w:rPr>
                <w:color w:val="000000"/>
                <w:sz w:val="19"/>
                <w:szCs w:val="19"/>
                <w:shd w:val="clear" w:color="auto" w:fill="FFFFFF"/>
              </w:rPr>
              <w:t>)</w:t>
            </w:r>
          </w:p>
        </w:tc>
      </w:tr>
      <w:tr w:rsidR="00F53E10" w:rsidTr="003F18EF">
        <w:tc>
          <w:tcPr>
            <w:tcW w:w="850" w:type="dxa"/>
          </w:tcPr>
          <w:p w:rsidR="00F53E10" w:rsidRPr="007B7347" w:rsidRDefault="00F53E10" w:rsidP="008259FD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371" w:type="dxa"/>
          </w:tcPr>
          <w:p w:rsidR="00F53E10" w:rsidRDefault="00F53E10" w:rsidP="006B3EF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04C1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浏览器版本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：</w:t>
            </w:r>
            <w:r w:rsidRPr="001F1E09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Internet Explorer10,Internet Explorer11</w:t>
            </w:r>
            <w:r w:rsidRPr="001F1E09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，</w:t>
            </w:r>
            <w:r w:rsidRPr="001F1E09">
              <w:rPr>
                <w:color w:val="000000"/>
                <w:sz w:val="19"/>
                <w:szCs w:val="19"/>
                <w:shd w:val="clear" w:color="auto" w:fill="FFFFFF"/>
              </w:rPr>
              <w:t>Chrome_31.0.1650.63.589114138</w:t>
            </w:r>
            <w:r w:rsidRPr="001F1E09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。</w:t>
            </w:r>
          </w:p>
        </w:tc>
      </w:tr>
      <w:tr w:rsidR="00F53E10" w:rsidTr="003F18EF">
        <w:tc>
          <w:tcPr>
            <w:tcW w:w="850" w:type="dxa"/>
          </w:tcPr>
          <w:p w:rsidR="00F53E10" w:rsidRPr="007B7347" w:rsidRDefault="00F53E10" w:rsidP="008259FD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371" w:type="dxa"/>
          </w:tcPr>
          <w:p w:rsidR="00F53E10" w:rsidRPr="00B004C1" w:rsidRDefault="00F53E10" w:rsidP="006B3EFE">
            <w:pPr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8076DC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Microsoft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 xml:space="preserve"> Office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：支持</w:t>
            </w:r>
            <w:r w:rsidRPr="003041D0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 xml:space="preserve">Microsoft 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Word2010</w:t>
            </w:r>
            <w:r w:rsidRPr="003041D0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版及以上版本，</w:t>
            </w:r>
            <w:r w:rsidRPr="003041D0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Microsoft Excel 2007</w:t>
            </w:r>
            <w:r w:rsidRPr="003041D0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版及以上版本。</w:t>
            </w:r>
          </w:p>
        </w:tc>
      </w:tr>
      <w:tr w:rsidR="00F53E10" w:rsidTr="003F18EF">
        <w:tc>
          <w:tcPr>
            <w:tcW w:w="850" w:type="dxa"/>
          </w:tcPr>
          <w:p w:rsidR="00F53E10" w:rsidRPr="007B7347" w:rsidRDefault="00F53E10" w:rsidP="008259FD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371" w:type="dxa"/>
          </w:tcPr>
          <w:p w:rsidR="00F53E10" w:rsidRPr="00B004C1" w:rsidRDefault="00F53E10" w:rsidP="006B3EFE">
            <w:pPr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采用安全登录方式，非授权用户进行访问系统。</w:t>
            </w:r>
          </w:p>
        </w:tc>
      </w:tr>
      <w:tr w:rsidR="00F53E10" w:rsidTr="003F18EF">
        <w:tc>
          <w:tcPr>
            <w:tcW w:w="850" w:type="dxa"/>
          </w:tcPr>
          <w:p w:rsidR="00F53E10" w:rsidRPr="007B7347" w:rsidRDefault="00F53E10" w:rsidP="008259FD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371" w:type="dxa"/>
          </w:tcPr>
          <w:p w:rsidR="00F53E10" w:rsidRDefault="00F53E10" w:rsidP="006B3EFE">
            <w:pPr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权限管理：对亲子鉴定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DNA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实验室的人员根据职能划分进行功能分配和权限管理。</w:t>
            </w:r>
          </w:p>
        </w:tc>
      </w:tr>
      <w:tr w:rsidR="00F53E10" w:rsidTr="003F18EF">
        <w:tc>
          <w:tcPr>
            <w:tcW w:w="850" w:type="dxa"/>
          </w:tcPr>
          <w:p w:rsidR="00F53E10" w:rsidRPr="007B7347" w:rsidRDefault="00F53E10" w:rsidP="008259FD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371" w:type="dxa"/>
          </w:tcPr>
          <w:p w:rsidR="00F53E10" w:rsidRDefault="00F53E10" w:rsidP="006B3EF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采用</w:t>
            </w:r>
            <w:proofErr w:type="spellStart"/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Pageoffice</w:t>
            </w:r>
            <w:proofErr w:type="spellEnd"/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的中间件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,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实现</w:t>
            </w:r>
            <w:r w:rsidRPr="009C7562">
              <w:rPr>
                <w:color w:val="000000"/>
                <w:sz w:val="19"/>
                <w:szCs w:val="19"/>
                <w:shd w:val="clear" w:color="auto" w:fill="FFFFFF"/>
              </w:rPr>
              <w:t>Word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与本系统对接。</w:t>
            </w:r>
          </w:p>
        </w:tc>
      </w:tr>
      <w:tr w:rsidR="00F53E10" w:rsidTr="003F18EF">
        <w:tc>
          <w:tcPr>
            <w:tcW w:w="850" w:type="dxa"/>
          </w:tcPr>
          <w:p w:rsidR="00F53E10" w:rsidRPr="007B7347" w:rsidRDefault="00F53E10" w:rsidP="008259FD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371" w:type="dxa"/>
          </w:tcPr>
          <w:p w:rsidR="00F53E10" w:rsidRDefault="00F53E10" w:rsidP="006B3EF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采用工作流管理引擎</w:t>
            </w:r>
            <w:r>
              <w:rPr>
                <w:rFonts w:ascii="Calibri" w:eastAsia="宋体" w:hAnsi="Calibri" w:cs="Times New Roman" w:hint="eastAsia"/>
              </w:rPr>
              <w:t>，</w:t>
            </w:r>
            <w:r w:rsidRPr="00591A42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实现流程的自动化处理和任意配置。</w:t>
            </w:r>
          </w:p>
        </w:tc>
      </w:tr>
      <w:tr w:rsidR="00F53E10" w:rsidTr="003F18EF">
        <w:tc>
          <w:tcPr>
            <w:tcW w:w="850" w:type="dxa"/>
          </w:tcPr>
          <w:p w:rsidR="00F53E10" w:rsidRPr="007B7347" w:rsidRDefault="00F53E10" w:rsidP="008259FD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371" w:type="dxa"/>
          </w:tcPr>
          <w:p w:rsidR="00F53E10" w:rsidRPr="009127DF" w:rsidRDefault="00F53E10" w:rsidP="006B3EFE">
            <w:pPr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9127DF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采用</w:t>
            </w:r>
            <w:proofErr w:type="spellStart"/>
            <w:r w:rsidRPr="009127DF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Freemarker</w:t>
            </w:r>
            <w:proofErr w:type="spellEnd"/>
            <w:r w:rsidRPr="009127DF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和</w:t>
            </w:r>
            <w:r w:rsidRPr="009127DF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POI</w:t>
            </w:r>
            <w:r w:rsidRPr="009127DF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技术结合的方式，对模板进行管理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。</w:t>
            </w:r>
          </w:p>
        </w:tc>
      </w:tr>
      <w:tr w:rsidR="00F53E10" w:rsidTr="003F18EF">
        <w:tc>
          <w:tcPr>
            <w:tcW w:w="850" w:type="dxa"/>
          </w:tcPr>
          <w:p w:rsidR="00F53E10" w:rsidRPr="007B7347" w:rsidRDefault="00F53E10" w:rsidP="008259FD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371" w:type="dxa"/>
          </w:tcPr>
          <w:p w:rsidR="00F53E10" w:rsidRPr="009127DF" w:rsidRDefault="00F53E10" w:rsidP="006B3EFE">
            <w:pPr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采用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RSA256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位加密确保敏感数据安全。</w:t>
            </w:r>
          </w:p>
        </w:tc>
      </w:tr>
      <w:tr w:rsidR="00F53E10" w:rsidTr="003F18EF">
        <w:tc>
          <w:tcPr>
            <w:tcW w:w="850" w:type="dxa"/>
          </w:tcPr>
          <w:p w:rsidR="00F53E10" w:rsidRPr="007B7347" w:rsidRDefault="00F53E10" w:rsidP="008259FD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371" w:type="dxa"/>
          </w:tcPr>
          <w:p w:rsidR="00F53E10" w:rsidRDefault="00F53E10" w:rsidP="006B3EFE">
            <w:pPr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对于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JVM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虚拟机进行修改，防止对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class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文件进行反编译。</w:t>
            </w:r>
          </w:p>
        </w:tc>
      </w:tr>
      <w:tr w:rsidR="00F53E10" w:rsidTr="003F18EF">
        <w:tc>
          <w:tcPr>
            <w:tcW w:w="850" w:type="dxa"/>
          </w:tcPr>
          <w:p w:rsidR="00F53E10" w:rsidRPr="007B7347" w:rsidRDefault="00F53E10" w:rsidP="008259FD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371" w:type="dxa"/>
          </w:tcPr>
          <w:p w:rsidR="00F53E10" w:rsidRDefault="00F53E10" w:rsidP="006B3EFE">
            <w:pPr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对于硬盘中系统相关数据可以通过系统导出并备份。</w:t>
            </w:r>
          </w:p>
        </w:tc>
      </w:tr>
      <w:tr w:rsidR="00F53E10" w:rsidTr="003F18EF">
        <w:tc>
          <w:tcPr>
            <w:tcW w:w="850" w:type="dxa"/>
          </w:tcPr>
          <w:p w:rsidR="00F53E10" w:rsidRPr="007B7347" w:rsidRDefault="00F53E10" w:rsidP="008259FD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371" w:type="dxa"/>
          </w:tcPr>
          <w:p w:rsidR="00F53E10" w:rsidRDefault="00F53E10" w:rsidP="006B3EFE">
            <w:pPr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采用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bootstrap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等前端技术实现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RUI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设计。</w:t>
            </w:r>
          </w:p>
        </w:tc>
      </w:tr>
      <w:tr w:rsidR="00831829" w:rsidTr="00966108">
        <w:tc>
          <w:tcPr>
            <w:tcW w:w="8221" w:type="dxa"/>
            <w:gridSpan w:val="2"/>
          </w:tcPr>
          <w:p w:rsidR="00831829" w:rsidRDefault="00831829" w:rsidP="006B3EFE">
            <w:pPr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3A5854">
              <w:rPr>
                <w:rFonts w:hint="eastAsia"/>
                <w:b/>
                <w:color w:val="000000"/>
                <w:sz w:val="19"/>
                <w:szCs w:val="19"/>
                <w:shd w:val="clear" w:color="auto" w:fill="FFFFFF"/>
              </w:rPr>
              <w:t>其他指标</w:t>
            </w:r>
          </w:p>
        </w:tc>
      </w:tr>
      <w:tr w:rsidR="00831829" w:rsidTr="003F18EF">
        <w:tc>
          <w:tcPr>
            <w:tcW w:w="850" w:type="dxa"/>
          </w:tcPr>
          <w:p w:rsidR="00831829" w:rsidRPr="007B7347" w:rsidRDefault="00831829" w:rsidP="008259FD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371" w:type="dxa"/>
          </w:tcPr>
          <w:p w:rsidR="00831829" w:rsidRDefault="00831829" w:rsidP="006B3EFE">
            <w:pPr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兼容性：</w:t>
            </w:r>
            <w:r w:rsidRPr="009127DF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与本企业内部各种应用软件、防病毒软件、防火墙不产生冲突及不影响其正常使用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。</w:t>
            </w:r>
          </w:p>
        </w:tc>
      </w:tr>
      <w:tr w:rsidR="00831829" w:rsidTr="003F18EF">
        <w:tc>
          <w:tcPr>
            <w:tcW w:w="850" w:type="dxa"/>
          </w:tcPr>
          <w:p w:rsidR="00831829" w:rsidRPr="007B7347" w:rsidRDefault="00831829" w:rsidP="008259FD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371" w:type="dxa"/>
          </w:tcPr>
          <w:p w:rsidR="00831829" w:rsidRDefault="00831829" w:rsidP="006B3EFE">
            <w:pPr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可拓展性：本产品在</w:t>
            </w:r>
            <w:r w:rsidRPr="009127DF">
              <w:rPr>
                <w:color w:val="000000"/>
                <w:sz w:val="19"/>
                <w:szCs w:val="19"/>
                <w:shd w:val="clear" w:color="auto" w:fill="FFFFFF"/>
              </w:rPr>
              <w:t>系统架构设计上可扩展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以应对后期的其他编号</w:t>
            </w:r>
            <w:r w:rsidRPr="009127DF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。</w:t>
            </w:r>
          </w:p>
        </w:tc>
      </w:tr>
      <w:tr w:rsidR="00831829" w:rsidTr="003F18EF">
        <w:tc>
          <w:tcPr>
            <w:tcW w:w="850" w:type="dxa"/>
          </w:tcPr>
          <w:p w:rsidR="00831829" w:rsidRPr="007B7347" w:rsidRDefault="00831829" w:rsidP="008259FD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371" w:type="dxa"/>
          </w:tcPr>
          <w:p w:rsidR="00831829" w:rsidRDefault="00831829" w:rsidP="006B3EFE">
            <w:pPr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安全性：</w:t>
            </w:r>
            <w:r w:rsidRPr="007B7347">
              <w:rPr>
                <w:rFonts w:hint="eastAsia"/>
                <w:color w:val="000000"/>
                <w:sz w:val="19"/>
                <w:szCs w:val="19"/>
                <w:shd w:val="clear" w:color="auto" w:fill="FFFFFF"/>
              </w:rPr>
              <w:t>采用非对称加密和数据库的物理隔离方式。</w:t>
            </w:r>
          </w:p>
        </w:tc>
      </w:tr>
    </w:tbl>
    <w:p w:rsidR="008259FD" w:rsidRDefault="008259FD" w:rsidP="008259FD"/>
    <w:p w:rsidR="008259FD" w:rsidRDefault="00E65C99" w:rsidP="004F43B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系统功能清单</w:t>
      </w:r>
    </w:p>
    <w:p w:rsidR="00F00B47" w:rsidRDefault="00F00B47" w:rsidP="003F18EF">
      <w:pPr>
        <w:pStyle w:val="a5"/>
        <w:jc w:val="left"/>
      </w:pPr>
      <w:r>
        <w:rPr>
          <w:rFonts w:hint="eastAsia"/>
        </w:rPr>
        <w:t>系统设计应适用于从事亲权鉴定的</w:t>
      </w:r>
      <w:r>
        <w:rPr>
          <w:rFonts w:hint="eastAsia"/>
        </w:rPr>
        <w:t>DNA</w:t>
      </w:r>
      <w:r>
        <w:rPr>
          <w:rFonts w:hint="eastAsia"/>
        </w:rPr>
        <w:t>实验室，并满足本机构日常工作流程管理、亲权指数计算、鉴定意见书的自动生成、</w:t>
      </w:r>
      <w:r w:rsidR="0026160D">
        <w:rPr>
          <w:rFonts w:hint="eastAsia"/>
        </w:rPr>
        <w:t>实验室工作</w:t>
      </w:r>
      <w:r w:rsidR="00FC3E44">
        <w:rPr>
          <w:rFonts w:hint="eastAsia"/>
        </w:rPr>
        <w:t>管理、案件档案管理等。其系统</w:t>
      </w:r>
      <w:r w:rsidR="0026160D">
        <w:rPr>
          <w:rFonts w:hint="eastAsia"/>
        </w:rPr>
        <w:t>设计需涵盖以下内容：</w:t>
      </w:r>
    </w:p>
    <w:p w:rsidR="007E2A2A" w:rsidRDefault="007E2A2A" w:rsidP="003F18EF">
      <w:pPr>
        <w:pStyle w:val="a5"/>
        <w:jc w:val="left"/>
      </w:pPr>
    </w:p>
    <w:p w:rsidR="003F18EF" w:rsidRDefault="003F18EF" w:rsidP="003F18EF">
      <w:pPr>
        <w:pStyle w:val="a5"/>
        <w:jc w:val="left"/>
      </w:pPr>
    </w:p>
    <w:tbl>
      <w:tblPr>
        <w:tblStyle w:val="a6"/>
        <w:tblW w:w="0" w:type="auto"/>
        <w:tblInd w:w="360" w:type="dxa"/>
        <w:tblLook w:val="04A0"/>
      </w:tblPr>
      <w:tblGrid>
        <w:gridCol w:w="457"/>
        <w:gridCol w:w="1559"/>
        <w:gridCol w:w="1843"/>
        <w:gridCol w:w="4303"/>
      </w:tblGrid>
      <w:tr w:rsidR="0003045D" w:rsidTr="00B5427F">
        <w:trPr>
          <w:trHeight w:val="567"/>
        </w:trPr>
        <w:tc>
          <w:tcPr>
            <w:tcW w:w="457" w:type="dxa"/>
            <w:vAlign w:val="center"/>
          </w:tcPr>
          <w:p w:rsidR="0003045D" w:rsidRDefault="0003045D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序号</w:t>
            </w:r>
          </w:p>
        </w:tc>
        <w:tc>
          <w:tcPr>
            <w:tcW w:w="1559" w:type="dxa"/>
            <w:vAlign w:val="center"/>
          </w:tcPr>
          <w:p w:rsidR="0003045D" w:rsidRDefault="0003045D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功能构成</w:t>
            </w:r>
          </w:p>
        </w:tc>
        <w:tc>
          <w:tcPr>
            <w:tcW w:w="1843" w:type="dxa"/>
            <w:vAlign w:val="center"/>
          </w:tcPr>
          <w:p w:rsidR="0003045D" w:rsidRDefault="0003045D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功能设计细化</w:t>
            </w:r>
          </w:p>
        </w:tc>
        <w:tc>
          <w:tcPr>
            <w:tcW w:w="4303" w:type="dxa"/>
            <w:vAlign w:val="center"/>
          </w:tcPr>
          <w:p w:rsidR="0003045D" w:rsidRDefault="0003045D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功能设计说明</w:t>
            </w:r>
          </w:p>
        </w:tc>
      </w:tr>
      <w:tr w:rsidR="0059191B" w:rsidTr="00B5427F">
        <w:trPr>
          <w:trHeight w:val="567"/>
        </w:trPr>
        <w:tc>
          <w:tcPr>
            <w:tcW w:w="457" w:type="dxa"/>
            <w:vAlign w:val="center"/>
          </w:tcPr>
          <w:p w:rsidR="0059191B" w:rsidRDefault="0059191B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59191B" w:rsidRDefault="0059191B" w:rsidP="00B5427F">
            <w:pPr>
              <w:widowControl/>
              <w:jc w:val="left"/>
            </w:pPr>
            <w:r>
              <w:rPr>
                <w:rFonts w:hint="eastAsia"/>
              </w:rPr>
              <w:t>鉴定工作流程管理</w:t>
            </w:r>
            <w:r w:rsidR="0003750B">
              <w:rPr>
                <w:rFonts w:hint="eastAsia"/>
              </w:rPr>
              <w:t>模块</w:t>
            </w:r>
          </w:p>
        </w:tc>
        <w:tc>
          <w:tcPr>
            <w:tcW w:w="1843" w:type="dxa"/>
            <w:vAlign w:val="center"/>
          </w:tcPr>
          <w:p w:rsidR="0059191B" w:rsidRDefault="006248FD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亲权鉴定</w:t>
            </w:r>
            <w:r w:rsidR="007A6398">
              <w:rPr>
                <w:rFonts w:hint="eastAsia"/>
              </w:rPr>
              <w:t>案件</w:t>
            </w:r>
            <w:r w:rsidR="0059191B">
              <w:rPr>
                <w:rFonts w:hint="eastAsia"/>
              </w:rPr>
              <w:t>登记</w:t>
            </w:r>
          </w:p>
        </w:tc>
        <w:tc>
          <w:tcPr>
            <w:tcW w:w="4303" w:type="dxa"/>
            <w:vAlign w:val="center"/>
          </w:tcPr>
          <w:p w:rsidR="0059191B" w:rsidRDefault="006248FD" w:rsidP="006248FD">
            <w:pPr>
              <w:pStyle w:val="a5"/>
              <w:ind w:firstLineChars="0" w:firstLine="0"/>
              <w:jc w:val="center"/>
            </w:pPr>
            <w:r w:rsidRPr="00456D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对委托信息进行登记，</w:t>
            </w:r>
            <w:r w:rsidR="00456D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对委托人、联系人、联系方式、联系地址、委托日期、委托事项、受理单位、案件来源及样本来源等信息进行详细记录。</w:t>
            </w:r>
          </w:p>
        </w:tc>
      </w:tr>
      <w:tr w:rsidR="0059191B" w:rsidTr="00B5427F">
        <w:trPr>
          <w:trHeight w:val="567"/>
        </w:trPr>
        <w:tc>
          <w:tcPr>
            <w:tcW w:w="457" w:type="dxa"/>
            <w:vAlign w:val="center"/>
          </w:tcPr>
          <w:p w:rsidR="0059191B" w:rsidRDefault="0059191B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9191B" w:rsidRDefault="0059191B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59191B" w:rsidRDefault="00F14059" w:rsidP="00F14059">
            <w:pPr>
              <w:pStyle w:val="a5"/>
              <w:ind w:firstLineChars="0" w:firstLine="0"/>
            </w:pPr>
            <w:r>
              <w:rPr>
                <w:rFonts w:hint="eastAsia"/>
              </w:rPr>
              <w:t>个体关系登记</w:t>
            </w:r>
          </w:p>
        </w:tc>
        <w:tc>
          <w:tcPr>
            <w:tcW w:w="4303" w:type="dxa"/>
            <w:vAlign w:val="center"/>
          </w:tcPr>
          <w:p w:rsidR="0059191B" w:rsidRPr="00F14059" w:rsidRDefault="00F14059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对被鉴定的人员及样本的详细信息进行记录，应包含人员姓名、证件信息、</w:t>
            </w:r>
            <w:r w:rsidR="004F0B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样本类别数量、个体关系、照片、指纹等信息进行记录</w:t>
            </w:r>
            <w:r w:rsidR="00F538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14059" w:rsidTr="00B5427F">
        <w:trPr>
          <w:trHeight w:val="567"/>
        </w:trPr>
        <w:tc>
          <w:tcPr>
            <w:tcW w:w="457" w:type="dxa"/>
            <w:vAlign w:val="center"/>
          </w:tcPr>
          <w:p w:rsidR="00F14059" w:rsidRDefault="00F1405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14059" w:rsidRDefault="00F1405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F14059" w:rsidRDefault="00F14059" w:rsidP="00F14059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亲权鉴定</w:t>
            </w:r>
            <w:r w:rsidR="007A6398">
              <w:rPr>
                <w:rFonts w:hint="eastAsia"/>
              </w:rPr>
              <w:t>案件</w:t>
            </w:r>
            <w:r>
              <w:rPr>
                <w:rFonts w:hint="eastAsia"/>
              </w:rPr>
              <w:t>受理</w:t>
            </w:r>
          </w:p>
        </w:tc>
        <w:tc>
          <w:tcPr>
            <w:tcW w:w="4303" w:type="dxa"/>
            <w:vAlign w:val="center"/>
          </w:tcPr>
          <w:p w:rsidR="00F14059" w:rsidRPr="00F14059" w:rsidRDefault="00475B3C" w:rsidP="00F14059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对委托鉴定事项、鉴定材料等进行审查，</w:t>
            </w:r>
            <w:r w:rsidR="00F140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检查是否</w:t>
            </w:r>
            <w:r w:rsidR="00F14059" w:rsidRPr="008018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属于本机构司法鉴</w:t>
            </w:r>
            <w:r w:rsidR="00F140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定业务范围，鉴定用途合法，提供的鉴定材料能够满足鉴定需要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等</w:t>
            </w:r>
            <w:r>
              <w:rPr>
                <w:rFonts w:ascii="Damascus" w:eastAsia="宋体" w:hAnsi="Damascus" w:cs="Damascu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信息或决定是否受理或者是延迟受理／拒绝受理。</w:t>
            </w:r>
          </w:p>
        </w:tc>
      </w:tr>
      <w:tr w:rsidR="004C10C1" w:rsidTr="00B5427F">
        <w:trPr>
          <w:trHeight w:val="567"/>
        </w:trPr>
        <w:tc>
          <w:tcPr>
            <w:tcW w:w="457" w:type="dxa"/>
            <w:vAlign w:val="center"/>
          </w:tcPr>
          <w:p w:rsidR="004C10C1" w:rsidRDefault="004C10C1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C10C1" w:rsidRDefault="004C10C1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4C10C1" w:rsidRDefault="004C10C1" w:rsidP="00F14059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案件委托信息</w:t>
            </w:r>
          </w:p>
        </w:tc>
        <w:tc>
          <w:tcPr>
            <w:tcW w:w="4303" w:type="dxa"/>
            <w:vAlign w:val="center"/>
          </w:tcPr>
          <w:p w:rsidR="004C10C1" w:rsidRPr="004C10C1" w:rsidRDefault="004C10C1" w:rsidP="00F14059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对</w:t>
            </w:r>
            <w:r w:rsidRPr="004C10C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委托人名称、司法鉴定机构名称、委托鉴定事项、是否属于重新鉴定、鉴定用途、与鉴定有关的基本案情、鉴定材料的提供和退还、鉴定风险，以及双方商定的鉴定时限、鉴定费用及收取方式、双方权利义务等其他需要载明的事项。</w:t>
            </w:r>
          </w:p>
        </w:tc>
      </w:tr>
      <w:tr w:rsidR="00F14059" w:rsidTr="00B5427F">
        <w:trPr>
          <w:trHeight w:val="567"/>
        </w:trPr>
        <w:tc>
          <w:tcPr>
            <w:tcW w:w="457" w:type="dxa"/>
            <w:vAlign w:val="center"/>
          </w:tcPr>
          <w:p w:rsidR="00F14059" w:rsidRDefault="00F1405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14059" w:rsidRDefault="00F1405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F14059" w:rsidRDefault="00F1405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亲权鉴定</w:t>
            </w:r>
            <w:r w:rsidR="007A6398">
              <w:rPr>
                <w:rFonts w:hint="eastAsia"/>
              </w:rPr>
              <w:t>案件</w:t>
            </w:r>
            <w:r>
              <w:rPr>
                <w:rFonts w:hint="eastAsia"/>
              </w:rPr>
              <w:t>办理</w:t>
            </w:r>
          </w:p>
        </w:tc>
        <w:tc>
          <w:tcPr>
            <w:tcW w:w="4303" w:type="dxa"/>
            <w:vAlign w:val="center"/>
          </w:tcPr>
          <w:p w:rsidR="00F14059" w:rsidRPr="00F14059" w:rsidRDefault="00B41910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鉴定人员的工作台，主要对亲权指数计算、鉴定意见书、实验记录、检材流转记录进行操作。</w:t>
            </w:r>
          </w:p>
        </w:tc>
      </w:tr>
      <w:tr w:rsidR="00F14059" w:rsidTr="00B5427F">
        <w:trPr>
          <w:trHeight w:val="567"/>
        </w:trPr>
        <w:tc>
          <w:tcPr>
            <w:tcW w:w="457" w:type="dxa"/>
            <w:vAlign w:val="center"/>
          </w:tcPr>
          <w:p w:rsidR="00F14059" w:rsidRDefault="00F1405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14059" w:rsidRDefault="00F1405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F14059" w:rsidRDefault="00F1405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亲权鉴定</w:t>
            </w:r>
            <w:r w:rsidR="007A6398">
              <w:rPr>
                <w:rFonts w:hint="eastAsia"/>
              </w:rPr>
              <w:t>案件</w:t>
            </w:r>
            <w:r>
              <w:rPr>
                <w:rFonts w:hint="eastAsia"/>
              </w:rPr>
              <w:t>复核</w:t>
            </w:r>
          </w:p>
        </w:tc>
        <w:tc>
          <w:tcPr>
            <w:tcW w:w="4303" w:type="dxa"/>
            <w:vAlign w:val="center"/>
          </w:tcPr>
          <w:p w:rsidR="00F14059" w:rsidRPr="00F14059" w:rsidRDefault="00B41910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对鉴定人的实验结果以及意见书进行复核审查。</w:t>
            </w:r>
          </w:p>
        </w:tc>
      </w:tr>
      <w:tr w:rsidR="00F14059" w:rsidTr="00B5427F">
        <w:trPr>
          <w:trHeight w:val="567"/>
        </w:trPr>
        <w:tc>
          <w:tcPr>
            <w:tcW w:w="457" w:type="dxa"/>
            <w:vAlign w:val="center"/>
          </w:tcPr>
          <w:p w:rsidR="00F14059" w:rsidRDefault="00F1405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14059" w:rsidRDefault="00F1405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F14059" w:rsidRDefault="00F1405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亲权鉴定</w:t>
            </w:r>
            <w:r w:rsidR="007A6398">
              <w:rPr>
                <w:rFonts w:hint="eastAsia"/>
              </w:rPr>
              <w:t>案件</w:t>
            </w:r>
            <w:r>
              <w:rPr>
                <w:rFonts w:hint="eastAsia"/>
              </w:rPr>
              <w:t>签发</w:t>
            </w:r>
          </w:p>
        </w:tc>
        <w:tc>
          <w:tcPr>
            <w:tcW w:w="4303" w:type="dxa"/>
            <w:vAlign w:val="center"/>
          </w:tcPr>
          <w:p w:rsidR="00F14059" w:rsidRPr="00F14059" w:rsidRDefault="00B41910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对鉴定人的实验结果以及意见书进行复核无误后，进行签发工作。</w:t>
            </w:r>
          </w:p>
        </w:tc>
      </w:tr>
      <w:tr w:rsidR="00F14059" w:rsidTr="00B5427F">
        <w:trPr>
          <w:trHeight w:val="567"/>
        </w:trPr>
        <w:tc>
          <w:tcPr>
            <w:tcW w:w="457" w:type="dxa"/>
            <w:vAlign w:val="center"/>
          </w:tcPr>
          <w:p w:rsidR="00F14059" w:rsidRDefault="00F1405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14059" w:rsidRDefault="00F1405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F14059" w:rsidRDefault="00F1405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亲权鉴定</w:t>
            </w:r>
            <w:r w:rsidR="007A6398">
              <w:rPr>
                <w:rFonts w:hint="eastAsia"/>
              </w:rPr>
              <w:t>案件</w:t>
            </w:r>
            <w:r>
              <w:rPr>
                <w:rFonts w:hint="eastAsia"/>
              </w:rPr>
              <w:t>结案</w:t>
            </w:r>
          </w:p>
        </w:tc>
        <w:tc>
          <w:tcPr>
            <w:tcW w:w="4303" w:type="dxa"/>
            <w:vAlign w:val="center"/>
          </w:tcPr>
          <w:p w:rsidR="00F14059" w:rsidRPr="00F14059" w:rsidRDefault="00FD0402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在</w:t>
            </w:r>
            <w:r>
              <w:rPr>
                <w:rFonts w:ascii="Damascus" w:eastAsia="宋体" w:hAnsi="Damascus" w:cs="Damascu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案件签发后，</w:t>
            </w:r>
            <w:r w:rsidR="00B4191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由鉴定人一对案件进行结案处理。</w:t>
            </w:r>
          </w:p>
        </w:tc>
      </w:tr>
      <w:tr w:rsidR="00F14059" w:rsidTr="00B5427F">
        <w:trPr>
          <w:trHeight w:val="567"/>
        </w:trPr>
        <w:tc>
          <w:tcPr>
            <w:tcW w:w="457" w:type="dxa"/>
            <w:vAlign w:val="center"/>
          </w:tcPr>
          <w:p w:rsidR="00F14059" w:rsidRDefault="00F1405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14059" w:rsidRDefault="00F1405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F14059" w:rsidRDefault="00F1405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亲权鉴定</w:t>
            </w:r>
            <w:r w:rsidR="007A6398">
              <w:rPr>
                <w:rFonts w:hint="eastAsia"/>
              </w:rPr>
              <w:t>案件</w:t>
            </w:r>
            <w:r>
              <w:rPr>
                <w:rFonts w:hint="eastAsia"/>
              </w:rPr>
              <w:t>归档</w:t>
            </w:r>
          </w:p>
        </w:tc>
        <w:tc>
          <w:tcPr>
            <w:tcW w:w="4303" w:type="dxa"/>
            <w:vAlign w:val="center"/>
          </w:tcPr>
          <w:p w:rsidR="00F14059" w:rsidRPr="00F14059" w:rsidRDefault="00B41910" w:rsidP="00FD0402">
            <w:pPr>
              <w:pStyle w:val="a5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亲权鉴定案件，结案后进行统一归档处理。</w:t>
            </w:r>
          </w:p>
        </w:tc>
      </w:tr>
      <w:tr w:rsidR="00F14059" w:rsidTr="00B5427F">
        <w:trPr>
          <w:trHeight w:val="567"/>
        </w:trPr>
        <w:tc>
          <w:tcPr>
            <w:tcW w:w="457" w:type="dxa"/>
            <w:vAlign w:val="center"/>
          </w:tcPr>
          <w:p w:rsidR="00F14059" w:rsidRDefault="00F1405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14059" w:rsidRDefault="00F1405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F14059" w:rsidRDefault="00BE7E67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案件回退</w:t>
            </w:r>
          </w:p>
        </w:tc>
        <w:tc>
          <w:tcPr>
            <w:tcW w:w="4303" w:type="dxa"/>
            <w:vAlign w:val="center"/>
          </w:tcPr>
          <w:p w:rsidR="00F14059" w:rsidRPr="00F14059" w:rsidRDefault="00BE7E67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对案件信息有误时需工作流的上一步人员完成的内容，进行回退处理。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案件管理</w:t>
            </w: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案件加急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对于加急案件进行标注和快捷提示功能。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案件备注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具备对特殊案件进行备注和快捷提示功能。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延迟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拒受理案件管理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对受理环节具备延迟受理和拒绝受理功能，并能够查看以及再次处理操作。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登记草稿箱功能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登记案件时对未完成信息的案件进行快捷保存功能。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超期提醒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对鉴定时效即将到期时的案件进行提醒功能。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综合查询</w:t>
            </w:r>
          </w:p>
        </w:tc>
        <w:tc>
          <w:tcPr>
            <w:tcW w:w="4303" w:type="dxa"/>
          </w:tcPr>
          <w:p w:rsidR="00831829" w:rsidRDefault="00831829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8318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根据设定选项对系统中的案件及人员信息进行综合查询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31829" w:rsidRDefault="00831829" w:rsidP="009077A5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计算模块</w:t>
            </w: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二联体计算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426336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支持二联体类型的计算，支持（txt/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csv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）格式的原始数据上传，支持对原始数据的在线查看和编辑，支持自动计算突变、稀有等情况，展示计算结果并支持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lastRenderedPageBreak/>
              <w:t>下载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三联体计算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426336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支持三联体类型的计算，支持（txt/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csv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）格式的原始数据上传，支持对原始数据的在线查看和编辑，支持自动计算突变、稀有等情况，展示计算结果并支持下载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祖孙计算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426336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支持生母参与的祖孙类型的计算，支持（txt/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csv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）格式的原始数据上传，支持对原始数据的在线查看和编辑，支持自动计算突变、稀有等情况，展示计算结果并支持下载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似然率计算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426336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支持似然率类型的计算，支持（txt/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csv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）格式的原始数据上传，支持对原始数据的在线查看和编辑，支持自动计算突变、稀有等情况，展示计算结果并支持下载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多子计算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426336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支持案件中有多个孩子的自动计算，支持（txt/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csv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）格式的原始数据上传，支持对原始数据的在线查看和编辑，支持自动计算突变、稀有等情况，展示计算结果并支持下载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父母均疑计算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426336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支持案件中为父母均疑类型的计算，支持（txt/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csv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）格式的原始数据上传，支持对原始数据的在线查看和编辑，支持自动计算突变、稀有等情况，展示计算结果并支持下载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批量数据计算</w:t>
            </w:r>
          </w:p>
        </w:tc>
        <w:tc>
          <w:tcPr>
            <w:tcW w:w="4303" w:type="dxa"/>
            <w:vAlign w:val="center"/>
          </w:tcPr>
          <w:p w:rsidR="00831829" w:rsidRPr="006D30CF" w:rsidRDefault="00831829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支持标准数据模板的多案件批量计算，支持（txt/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csv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）格式的原始数据上传，支持对原始数据的在线查看和编辑，支持自动计算突变、稀有等情况，展示计算结果并支持下载，其中表格需符合本机构所用模板。且批量计算支持数据多次上传的重复以及不同的智能校验,自动关联到案件中的人员,多重验证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加点计算</w:t>
            </w:r>
          </w:p>
        </w:tc>
        <w:tc>
          <w:tcPr>
            <w:tcW w:w="430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支持案件中对于部分或者全部成员进行加试剂盒的处理,并多个试剂盒排重位点后进行自动计算结果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计算器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426336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快捷操作对不关联案件的数据进行一键式计算，支持（txt/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csv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）格式的原始数据上传，支持对原始数据的在线查看和编辑，支持自动计算突变、稀有等情况，展示计算结果并支持下载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系统应包含的</w:t>
            </w:r>
          </w:p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文档</w:t>
            </w: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亲权鉴定意见书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8259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自动生成的意见书类型包括：二联体意见书/三联体意见书/祖孙意见书/个体识别意见书/父母均疑意见书,并囊括并支持在线修改、打印、下载。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检验鉴定委托书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426336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可根据贵机构模板进行定制生成，能够自动生成，并支持在线修改、打印、下载。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4F1934">
            <w:pPr>
              <w:pStyle w:val="a5"/>
              <w:ind w:firstLineChars="300" w:firstLine="630"/>
            </w:pPr>
            <w:r>
              <w:rPr>
                <w:rFonts w:hint="eastAsia"/>
              </w:rPr>
              <w:t>采样单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可根据贵机构模板进行定制生成，能够自动生成，并支持在线修改、打印、下载。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9077A5">
            <w:pPr>
              <w:pStyle w:val="a5"/>
              <w:ind w:firstLineChars="150" w:firstLine="315"/>
            </w:pPr>
            <w:r>
              <w:rPr>
                <w:rFonts w:hint="eastAsia"/>
              </w:rPr>
              <w:t>检材流转单</w:t>
            </w:r>
          </w:p>
        </w:tc>
        <w:tc>
          <w:tcPr>
            <w:tcW w:w="430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可根据贵机构模板进行定制生成,能够自动生成,并支持在线修改、打印、下载。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人员合影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对于采集或者上传的人员合影进行存档，并可进行导出，并自动插入到意见书中。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证件照片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对于采集或者上传的证件照片进行存档，并可进行导出，并自动插入到意见书中。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Pr="004F1934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实验仪器使用记录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654CC6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配套标准DNA分型检测仪器使用记录、标准遗传分析仪使用记录，并支持下载编辑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实验批次记录单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654CC6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配套标准DNA分型检测控制记录单，能够自动生成，并支持下载编辑。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亲权指数计算表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AE47F0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可根据贵机构模板进行定制生成，能够自动生成，并支持打印、下载。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数据库功能模块</w:t>
            </w: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实验室人员基因库库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对本机构的实验室基因进行建库，并参与到查重功能中，以排除实验污染的情况造成的影响。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人员档案库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对系统中涉及的人员进行建库，可根据检索项进行查询、查看基因座信息、导出处理。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案件档案库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对系统中的案件进行建库，可根据检索项进行查询、查看案件的各类信息、导出处理。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数据库查重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对全部库内信息进行查询比对，且可自定义查重标准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数据库备份</w:t>
            </w:r>
          </w:p>
        </w:tc>
        <w:tc>
          <w:tcPr>
            <w:tcW w:w="430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数据库信息的自动、手动备份，可支持手动恢复。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数据分析报表</w:t>
            </w:r>
          </w:p>
        </w:tc>
        <w:tc>
          <w:tcPr>
            <w:tcW w:w="1843" w:type="dxa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数据分析</w:t>
            </w:r>
          </w:p>
        </w:tc>
        <w:tc>
          <w:tcPr>
            <w:tcW w:w="4303" w:type="dxa"/>
            <w:vAlign w:val="center"/>
          </w:tcPr>
          <w:p w:rsidR="00831829" w:rsidRPr="00F14059" w:rsidRDefault="00831829" w:rsidP="00E65C99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可根据检索项，对系统中各类案件进行整合查询，如对金额、案件类型、委托类型、委托事项以及检材分布进行综合查询，并支持实时数据报表的导出。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</w:tcPr>
          <w:p w:rsidR="00831829" w:rsidRDefault="00831829" w:rsidP="00E65C99">
            <w:pPr>
              <w:pStyle w:val="a5"/>
              <w:ind w:firstLineChars="0" w:firstLine="0"/>
              <w:jc w:val="center"/>
            </w:pPr>
            <w:r w:rsidRPr="00E65C99">
              <w:rPr>
                <w:rFonts w:hint="eastAsia"/>
              </w:rPr>
              <w:t>案件类型统计</w:t>
            </w:r>
          </w:p>
        </w:tc>
        <w:tc>
          <w:tcPr>
            <w:tcW w:w="4303" w:type="dxa"/>
          </w:tcPr>
          <w:p w:rsidR="00831829" w:rsidRPr="00E65C99" w:rsidRDefault="00831829" w:rsidP="00E65C99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65C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根据案件案件类型对案件的统计功能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</w:tcPr>
          <w:p w:rsidR="00831829" w:rsidRDefault="00831829" w:rsidP="00E65C99">
            <w:pPr>
              <w:pStyle w:val="a5"/>
              <w:ind w:firstLineChars="0" w:firstLine="0"/>
              <w:jc w:val="center"/>
            </w:pPr>
            <w:r w:rsidRPr="00E65C99">
              <w:rPr>
                <w:rFonts w:hint="eastAsia"/>
              </w:rPr>
              <w:t>结案率统计</w:t>
            </w:r>
          </w:p>
        </w:tc>
        <w:tc>
          <w:tcPr>
            <w:tcW w:w="4303" w:type="dxa"/>
          </w:tcPr>
          <w:p w:rsidR="00831829" w:rsidRPr="00E65C99" w:rsidRDefault="00831829" w:rsidP="00E65C99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对选定</w:t>
            </w:r>
            <w:r w:rsidRPr="00E65C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时间内的结案率统计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</w:tcPr>
          <w:p w:rsidR="00831829" w:rsidRDefault="00831829" w:rsidP="00E65C99">
            <w:pPr>
              <w:pStyle w:val="a5"/>
              <w:ind w:firstLineChars="0" w:firstLine="0"/>
              <w:jc w:val="center"/>
            </w:pPr>
            <w:r w:rsidRPr="00E65C99">
              <w:rPr>
                <w:rFonts w:hint="eastAsia"/>
              </w:rPr>
              <w:t>委托事项统计</w:t>
            </w:r>
          </w:p>
        </w:tc>
        <w:tc>
          <w:tcPr>
            <w:tcW w:w="4303" w:type="dxa"/>
          </w:tcPr>
          <w:p w:rsidR="00831829" w:rsidRPr="00E65C99" w:rsidRDefault="00831829" w:rsidP="00E65C99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65C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对委托事项的数量及比例分布进行统计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</w:tcPr>
          <w:p w:rsidR="00831829" w:rsidRDefault="00831829" w:rsidP="00E65C99">
            <w:pPr>
              <w:pStyle w:val="a5"/>
              <w:ind w:firstLineChars="0" w:firstLine="0"/>
              <w:jc w:val="center"/>
            </w:pPr>
            <w:r w:rsidRPr="00E65C99">
              <w:rPr>
                <w:rFonts w:hint="eastAsia"/>
              </w:rPr>
              <w:t>受理方式和委托类别统计</w:t>
            </w:r>
          </w:p>
        </w:tc>
        <w:tc>
          <w:tcPr>
            <w:tcW w:w="4303" w:type="dxa"/>
          </w:tcPr>
          <w:p w:rsidR="00831829" w:rsidRPr="00E65C99" w:rsidRDefault="00831829" w:rsidP="00E65C99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65C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案件受理方式和委托类别对数量和比例进行统计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</w:tcPr>
          <w:p w:rsidR="00831829" w:rsidRDefault="00831829" w:rsidP="00E65C99">
            <w:pPr>
              <w:pStyle w:val="a5"/>
              <w:ind w:firstLineChars="0" w:firstLine="0"/>
              <w:jc w:val="center"/>
            </w:pPr>
            <w:r w:rsidRPr="00E65C99">
              <w:rPr>
                <w:rFonts w:hint="eastAsia"/>
              </w:rPr>
              <w:t>地区检材统计</w:t>
            </w:r>
          </w:p>
        </w:tc>
        <w:tc>
          <w:tcPr>
            <w:tcW w:w="4303" w:type="dxa"/>
          </w:tcPr>
          <w:p w:rsidR="00831829" w:rsidRPr="00E65C99" w:rsidRDefault="00831829" w:rsidP="00E65C99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65C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对检材来源的地区进行统计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 w:rsidRPr="00690587">
              <w:rPr>
                <w:rFonts w:hint="eastAsia"/>
              </w:rPr>
              <w:t>系统管理</w:t>
            </w:r>
          </w:p>
        </w:tc>
        <w:tc>
          <w:tcPr>
            <w:tcW w:w="1843" w:type="dxa"/>
          </w:tcPr>
          <w:p w:rsidR="00831829" w:rsidRPr="005C21D9" w:rsidRDefault="00831829" w:rsidP="00BE19B9">
            <w:pPr>
              <w:jc w:val="center"/>
              <w:rPr>
                <w:rFonts w:asciiTheme="minorEastAsia" w:hAnsiTheme="minorEastAsia"/>
              </w:rPr>
            </w:pPr>
            <w:r w:rsidRPr="00690587">
              <w:rPr>
                <w:rFonts w:hint="eastAsia"/>
              </w:rPr>
              <w:t>用户管理</w:t>
            </w:r>
          </w:p>
        </w:tc>
        <w:tc>
          <w:tcPr>
            <w:tcW w:w="4303" w:type="dxa"/>
          </w:tcPr>
          <w:p w:rsidR="00831829" w:rsidRPr="00E65C99" w:rsidRDefault="00831829" w:rsidP="00E65C99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65C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系统的使用者的用户管理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 w:rsidRPr="00690587">
              <w:rPr>
                <w:rFonts w:hint="eastAsia"/>
              </w:rPr>
              <w:t>角色管理</w:t>
            </w:r>
          </w:p>
        </w:tc>
        <w:tc>
          <w:tcPr>
            <w:tcW w:w="4303" w:type="dxa"/>
          </w:tcPr>
          <w:p w:rsidR="00831829" w:rsidRPr="00F14059" w:rsidRDefault="00831829" w:rsidP="00E65C99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65C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用户的角色分配管理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 w:rsidRPr="00690587">
              <w:rPr>
                <w:rFonts w:hint="eastAsia"/>
              </w:rPr>
              <w:t>基因座管理</w:t>
            </w:r>
          </w:p>
        </w:tc>
        <w:tc>
          <w:tcPr>
            <w:tcW w:w="4303" w:type="dxa"/>
          </w:tcPr>
          <w:p w:rsidR="00831829" w:rsidRPr="000718DA" w:rsidRDefault="00831829" w:rsidP="00E65C99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65C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基因座的频率值的管理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</w:tcPr>
          <w:p w:rsidR="00831829" w:rsidRPr="00690587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试剂盒管理</w:t>
            </w:r>
          </w:p>
        </w:tc>
        <w:tc>
          <w:tcPr>
            <w:tcW w:w="4303" w:type="dxa"/>
          </w:tcPr>
          <w:p w:rsidR="00831829" w:rsidRPr="00E65C99" w:rsidRDefault="00831829" w:rsidP="00E65C99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65C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用户使用的试剂盒的信息管理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实验仪器管理</w:t>
            </w:r>
          </w:p>
        </w:tc>
        <w:tc>
          <w:tcPr>
            <w:tcW w:w="4303" w:type="dxa"/>
          </w:tcPr>
          <w:p w:rsidR="00831829" w:rsidRPr="00E65C99" w:rsidRDefault="00831829" w:rsidP="00E65C99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65C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实验仪器的信息管理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字典表管理</w:t>
            </w:r>
          </w:p>
        </w:tc>
        <w:tc>
          <w:tcPr>
            <w:tcW w:w="4303" w:type="dxa"/>
          </w:tcPr>
          <w:p w:rsidR="00831829" w:rsidRPr="00E65C99" w:rsidRDefault="00831829" w:rsidP="00E65C99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65C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对系统中涉及的字段进行自定义配置和全面管理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用户功能</w:t>
            </w:r>
          </w:p>
        </w:tc>
        <w:tc>
          <w:tcPr>
            <w:tcW w:w="1843" w:type="dxa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采用用户名和密码的单点登录</w:t>
            </w:r>
          </w:p>
        </w:tc>
        <w:tc>
          <w:tcPr>
            <w:tcW w:w="4303" w:type="dxa"/>
          </w:tcPr>
          <w:p w:rsidR="00831829" w:rsidRPr="00E65C99" w:rsidRDefault="00831829" w:rsidP="00E65C99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65C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绑定权限及功能的用户单点登录</w:t>
            </w:r>
          </w:p>
        </w:tc>
      </w:tr>
      <w:tr w:rsidR="00831829" w:rsidTr="00B5427F">
        <w:trPr>
          <w:trHeight w:val="567"/>
        </w:trPr>
        <w:tc>
          <w:tcPr>
            <w:tcW w:w="457" w:type="dxa"/>
            <w:vAlign w:val="center"/>
          </w:tcPr>
          <w:p w:rsidR="00831829" w:rsidRDefault="00831829" w:rsidP="003F20C8">
            <w:pPr>
              <w:pStyle w:val="a5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</w:p>
        </w:tc>
        <w:tc>
          <w:tcPr>
            <w:tcW w:w="1843" w:type="dxa"/>
          </w:tcPr>
          <w:p w:rsidR="00831829" w:rsidRDefault="00831829" w:rsidP="006248F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权限管理</w:t>
            </w:r>
          </w:p>
        </w:tc>
        <w:tc>
          <w:tcPr>
            <w:tcW w:w="4303" w:type="dxa"/>
          </w:tcPr>
          <w:p w:rsidR="00831829" w:rsidRPr="00E65C99" w:rsidRDefault="00831829" w:rsidP="00E65C99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65C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权限分为登记、受理、鉴定、复核、签发、结案</w:t>
            </w:r>
          </w:p>
        </w:tc>
      </w:tr>
    </w:tbl>
    <w:p w:rsidR="0003045D" w:rsidRDefault="0003045D" w:rsidP="00F00B47">
      <w:pPr>
        <w:pStyle w:val="a5"/>
        <w:ind w:left="360" w:firstLineChars="0" w:firstLine="0"/>
      </w:pPr>
    </w:p>
    <w:p w:rsidR="00234F29" w:rsidRPr="00234F29" w:rsidRDefault="00234F29" w:rsidP="00234F29">
      <w:r w:rsidRPr="00234F29">
        <w:rPr>
          <w:rFonts w:hint="eastAsia"/>
        </w:rPr>
        <w:t>软件自验收合格后一年为质保期。软件自签订合同之日起</w:t>
      </w:r>
      <w:r w:rsidRPr="00234F29">
        <w:rPr>
          <w:rFonts w:hint="eastAsia"/>
        </w:rPr>
        <w:t>20</w:t>
      </w:r>
      <w:r w:rsidRPr="00234F29">
        <w:rPr>
          <w:rFonts w:hint="eastAsia"/>
        </w:rPr>
        <w:t>个工作日内安装调试。</w:t>
      </w:r>
    </w:p>
    <w:p w:rsidR="00234F29" w:rsidRPr="00234F29" w:rsidRDefault="00234F29" w:rsidP="00234F29"/>
    <w:p w:rsidR="00234F29" w:rsidRPr="00234F29" w:rsidRDefault="00234F29" w:rsidP="00234F29">
      <w:r w:rsidRPr="00234F29">
        <w:rPr>
          <w:rFonts w:hint="eastAsia"/>
        </w:rPr>
        <w:t>付款条件及方式</w:t>
      </w:r>
    </w:p>
    <w:p w:rsidR="00234F29" w:rsidRPr="00234F29" w:rsidRDefault="00234F29" w:rsidP="00234F29">
      <w:r w:rsidRPr="00234F29">
        <w:rPr>
          <w:rFonts w:hint="eastAsia"/>
        </w:rPr>
        <w:t xml:space="preserve">1 </w:t>
      </w:r>
      <w:r w:rsidRPr="00234F29">
        <w:rPr>
          <w:rFonts w:hint="eastAsia"/>
        </w:rPr>
        <w:t>甲方在《亲权鉴定管理系统》软件标准版合同签订后支付合同预付款，合同预付款为合同总额的</w:t>
      </w:r>
      <w:r w:rsidRPr="00234F29">
        <w:rPr>
          <w:rFonts w:hint="eastAsia"/>
        </w:rPr>
        <w:t>40%</w:t>
      </w:r>
      <w:r w:rsidRPr="00234F29">
        <w:rPr>
          <w:rFonts w:hint="eastAsia"/>
        </w:rPr>
        <w:t>，给乙方，甲方收到乙方增值税专用发票后</w:t>
      </w:r>
      <w:r w:rsidRPr="00234F29">
        <w:rPr>
          <w:rFonts w:hint="eastAsia"/>
        </w:rPr>
        <w:t>7</w:t>
      </w:r>
      <w:r w:rsidRPr="00234F29">
        <w:rPr>
          <w:rFonts w:hint="eastAsia"/>
        </w:rPr>
        <w:t>日内汇款给乙方。</w:t>
      </w:r>
    </w:p>
    <w:p w:rsidR="00234F29" w:rsidRPr="00234F29" w:rsidRDefault="00234F29" w:rsidP="00234F29">
      <w:r w:rsidRPr="00234F29">
        <w:rPr>
          <w:rFonts w:hint="eastAsia"/>
        </w:rPr>
        <w:t>甲方在《亲权鉴定管理系统》软件标准版安装及验收合格后</w:t>
      </w:r>
      <w:r w:rsidRPr="00234F29">
        <w:rPr>
          <w:rFonts w:hint="eastAsia"/>
        </w:rPr>
        <w:t>15</w:t>
      </w:r>
      <w:r w:rsidRPr="00234F29">
        <w:rPr>
          <w:rFonts w:hint="eastAsia"/>
        </w:rPr>
        <w:t>个工作日内向乙方支付合同总额的</w:t>
      </w:r>
      <w:r w:rsidRPr="00234F29">
        <w:rPr>
          <w:rFonts w:hint="eastAsia"/>
        </w:rPr>
        <w:t>50%</w:t>
      </w:r>
      <w:r w:rsidRPr="00234F29">
        <w:rPr>
          <w:rFonts w:hint="eastAsia"/>
        </w:rPr>
        <w:t>，甲方收到乙方增值税专用发票后</w:t>
      </w:r>
      <w:r w:rsidRPr="00234F29">
        <w:rPr>
          <w:rFonts w:hint="eastAsia"/>
        </w:rPr>
        <w:t>7</w:t>
      </w:r>
      <w:r w:rsidRPr="00234F29">
        <w:rPr>
          <w:rFonts w:hint="eastAsia"/>
        </w:rPr>
        <w:t>日内汇款给乙方。</w:t>
      </w:r>
    </w:p>
    <w:p w:rsidR="00C637C6" w:rsidRPr="00234F29" w:rsidRDefault="00234F29" w:rsidP="00234F29">
      <w:r w:rsidRPr="00234F29">
        <w:rPr>
          <w:rFonts w:hint="eastAsia"/>
        </w:rPr>
        <w:t xml:space="preserve">2 </w:t>
      </w:r>
      <w:r w:rsidRPr="00234F29">
        <w:rPr>
          <w:rFonts w:hint="eastAsia"/>
        </w:rPr>
        <w:t>剩余合同总额的</w:t>
      </w:r>
      <w:r w:rsidRPr="00234F29">
        <w:rPr>
          <w:rFonts w:hint="eastAsia"/>
        </w:rPr>
        <w:t>10%</w:t>
      </w:r>
      <w:r w:rsidRPr="00234F29">
        <w:rPr>
          <w:rFonts w:hint="eastAsia"/>
        </w:rPr>
        <w:t>作为质保金，一年后付清。</w:t>
      </w:r>
    </w:p>
    <w:sectPr w:rsidR="00C637C6" w:rsidRPr="00234F29" w:rsidSect="00F97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82" w:rsidRDefault="00853582" w:rsidP="0028502C">
      <w:r>
        <w:separator/>
      </w:r>
    </w:p>
  </w:endnote>
  <w:endnote w:type="continuationSeparator" w:id="0">
    <w:p w:rsidR="00853582" w:rsidRDefault="00853582" w:rsidP="0028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82" w:rsidRDefault="00853582" w:rsidP="0028502C">
      <w:r>
        <w:separator/>
      </w:r>
    </w:p>
  </w:footnote>
  <w:footnote w:type="continuationSeparator" w:id="0">
    <w:p w:rsidR="00853582" w:rsidRDefault="00853582" w:rsidP="00285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BA7"/>
    <w:multiLevelType w:val="hybridMultilevel"/>
    <w:tmpl w:val="D19864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1E61D8"/>
    <w:multiLevelType w:val="hybridMultilevel"/>
    <w:tmpl w:val="9F805DC4"/>
    <w:lvl w:ilvl="0" w:tplc="6844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DB32DB"/>
    <w:multiLevelType w:val="hybridMultilevel"/>
    <w:tmpl w:val="572C957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6E6C7D"/>
    <w:multiLevelType w:val="hybridMultilevel"/>
    <w:tmpl w:val="830E54A6"/>
    <w:lvl w:ilvl="0" w:tplc="4BE61C72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813B04"/>
    <w:multiLevelType w:val="hybridMultilevel"/>
    <w:tmpl w:val="393E877C"/>
    <w:lvl w:ilvl="0" w:tplc="40707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B774AC"/>
    <w:multiLevelType w:val="hybridMultilevel"/>
    <w:tmpl w:val="95705962"/>
    <w:lvl w:ilvl="0" w:tplc="7D28D8BE">
      <w:start w:val="1"/>
      <w:numFmt w:val="decimal"/>
      <w:lvlText w:val="%1)"/>
      <w:lvlJc w:val="left"/>
      <w:pPr>
        <w:ind w:left="1140" w:hanging="360"/>
      </w:pPr>
      <w:rPr>
        <w:rFonts w:asciiTheme="minorHAnsi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E8A"/>
    <w:rsid w:val="0003045D"/>
    <w:rsid w:val="0003750B"/>
    <w:rsid w:val="00060EB7"/>
    <w:rsid w:val="000718DA"/>
    <w:rsid w:val="000871DA"/>
    <w:rsid w:val="000D0146"/>
    <w:rsid w:val="000D67BF"/>
    <w:rsid w:val="000E20FA"/>
    <w:rsid w:val="000E4DA5"/>
    <w:rsid w:val="00131944"/>
    <w:rsid w:val="001536F5"/>
    <w:rsid w:val="001A754A"/>
    <w:rsid w:val="001C240B"/>
    <w:rsid w:val="001D00DC"/>
    <w:rsid w:val="00216BF7"/>
    <w:rsid w:val="00234F29"/>
    <w:rsid w:val="0026160D"/>
    <w:rsid w:val="00270D62"/>
    <w:rsid w:val="00280C84"/>
    <w:rsid w:val="0028502C"/>
    <w:rsid w:val="0029380A"/>
    <w:rsid w:val="00294523"/>
    <w:rsid w:val="002A6DA7"/>
    <w:rsid w:val="002C49F3"/>
    <w:rsid w:val="002D0BC8"/>
    <w:rsid w:val="00320BB2"/>
    <w:rsid w:val="003975D7"/>
    <w:rsid w:val="003F18EF"/>
    <w:rsid w:val="003F20C8"/>
    <w:rsid w:val="00413F58"/>
    <w:rsid w:val="00426336"/>
    <w:rsid w:val="0042753D"/>
    <w:rsid w:val="00456D00"/>
    <w:rsid w:val="00464279"/>
    <w:rsid w:val="00475B3C"/>
    <w:rsid w:val="004A0346"/>
    <w:rsid w:val="004C10C1"/>
    <w:rsid w:val="004E47A3"/>
    <w:rsid w:val="004F0BB6"/>
    <w:rsid w:val="004F1934"/>
    <w:rsid w:val="004F43B1"/>
    <w:rsid w:val="005038B5"/>
    <w:rsid w:val="00562D87"/>
    <w:rsid w:val="005720C1"/>
    <w:rsid w:val="0059191B"/>
    <w:rsid w:val="005B455D"/>
    <w:rsid w:val="0060161F"/>
    <w:rsid w:val="00602C44"/>
    <w:rsid w:val="006248FD"/>
    <w:rsid w:val="0064360C"/>
    <w:rsid w:val="00654CC6"/>
    <w:rsid w:val="00687812"/>
    <w:rsid w:val="006A7A9A"/>
    <w:rsid w:val="006D30CF"/>
    <w:rsid w:val="006E13AB"/>
    <w:rsid w:val="006E4487"/>
    <w:rsid w:val="006F4B1B"/>
    <w:rsid w:val="007A617E"/>
    <w:rsid w:val="007A6398"/>
    <w:rsid w:val="007C372F"/>
    <w:rsid w:val="007E2A2A"/>
    <w:rsid w:val="007E7A55"/>
    <w:rsid w:val="00822E8A"/>
    <w:rsid w:val="008259FD"/>
    <w:rsid w:val="00831829"/>
    <w:rsid w:val="00853582"/>
    <w:rsid w:val="008B7540"/>
    <w:rsid w:val="008E347F"/>
    <w:rsid w:val="009077A5"/>
    <w:rsid w:val="00930C4D"/>
    <w:rsid w:val="009819BD"/>
    <w:rsid w:val="00A17FA1"/>
    <w:rsid w:val="00A751A6"/>
    <w:rsid w:val="00AE47F0"/>
    <w:rsid w:val="00AF7B4B"/>
    <w:rsid w:val="00B204C3"/>
    <w:rsid w:val="00B41910"/>
    <w:rsid w:val="00B5427F"/>
    <w:rsid w:val="00B632F5"/>
    <w:rsid w:val="00B90B32"/>
    <w:rsid w:val="00BC0F79"/>
    <w:rsid w:val="00BE19B9"/>
    <w:rsid w:val="00BE7E67"/>
    <w:rsid w:val="00C52063"/>
    <w:rsid w:val="00C637C6"/>
    <w:rsid w:val="00C934E7"/>
    <w:rsid w:val="00C944F6"/>
    <w:rsid w:val="00CA37E3"/>
    <w:rsid w:val="00CA7353"/>
    <w:rsid w:val="00CC12CC"/>
    <w:rsid w:val="00D012BC"/>
    <w:rsid w:val="00D53F78"/>
    <w:rsid w:val="00D7517D"/>
    <w:rsid w:val="00DF5DED"/>
    <w:rsid w:val="00E23ED1"/>
    <w:rsid w:val="00E310C5"/>
    <w:rsid w:val="00E51360"/>
    <w:rsid w:val="00E65C99"/>
    <w:rsid w:val="00E71FEE"/>
    <w:rsid w:val="00E81A76"/>
    <w:rsid w:val="00EF0789"/>
    <w:rsid w:val="00F00B47"/>
    <w:rsid w:val="00F14059"/>
    <w:rsid w:val="00F538C5"/>
    <w:rsid w:val="00F53E10"/>
    <w:rsid w:val="00F82CB1"/>
    <w:rsid w:val="00F86BF5"/>
    <w:rsid w:val="00F970AC"/>
    <w:rsid w:val="00FC3E44"/>
    <w:rsid w:val="00FD0402"/>
    <w:rsid w:val="00FE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0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02C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28502C"/>
    <w:pPr>
      <w:ind w:firstLineChars="200" w:firstLine="420"/>
    </w:pPr>
  </w:style>
  <w:style w:type="table" w:styleId="a6">
    <w:name w:val="Table Grid"/>
    <w:basedOn w:val="a1"/>
    <w:uiPriority w:val="59"/>
    <w:rsid w:val="00030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link w:val="a5"/>
    <w:uiPriority w:val="34"/>
    <w:rsid w:val="00825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DC04-FA22-40A5-A0C8-F8C3FF52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Administrator</cp:lastModifiedBy>
  <cp:revision>112</cp:revision>
  <dcterms:created xsi:type="dcterms:W3CDTF">2016-06-20T05:12:00Z</dcterms:created>
  <dcterms:modified xsi:type="dcterms:W3CDTF">2021-06-11T07:27:00Z</dcterms:modified>
</cp:coreProperties>
</file>