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008"/>
        <w:gridCol w:w="1885"/>
        <w:gridCol w:w="6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项目编号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QHYZYB-2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024010201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POP-4 384胶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规格：384人份/盒；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用途：1.用于3500DX遗传分析仪，POP-4™分离胶优化用于HID/法医应用。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2.简单易用：预先配制并独立包装，不仅节省时间，也确保结果可靠稳定。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3.无线射频识别（RFID）标记：易于追踪产品/批次编号、样本残留量和有效期（见软件仪表板）等重要信息。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4.稳定的配方：用于测序和片段分析应用。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5.可补充性：允许毛细管多次利用。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高纯甲酰胺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规格：25ml/瓶；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用途：用于3500DX遗传分析仪。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3500 8道毛细管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规格：8*36cm/套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用于3500DX遗传分析仪。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3500阳极缓冲液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规格：4 小盒/盒；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用途：阳极缓冲液槽 (ABC) 包含 1X 运行缓冲液，可支持 Applied Biosystems 3500DX系列基因分析仪上的所有电泳应用。即用型，使用射频识别标签。ABC 顶部热封了一层塑料膜，在直接安装到仪器上之前应将其撕去。每个包装均包含 4 个单独的容器。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3500阴极缓冲液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规格：4 小盒/盒；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用途：阴极缓冲液容器 (CBC) 包含 1X 运行缓冲液，可支持 Applied Biosystems 3500DX系列基因分析仪上的所有电泳应用。容器有 2 个独立的隔层，左侧提供电泳所需的阴极缓冲液，右侧可进行两次进样间的毛细管洗涤和聚合物废弃物排除。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96孔板皮垫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规格：20块/盒；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用途：用于3500DX遗传分析仪。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QHYZYB-2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4010202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活化凝血测定试剂盒（凝固法）（进口）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规格：50人次/盒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用途：该产品用于体外定量测定全血中活化凝血时间（体外循环手术中使用）。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主要组成成分：高岭土、氯化钙、HEPES缓冲液和叠氮钠。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QHYZYB-2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023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010203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液基细胞和微生物处理、保存试剂</w:t>
            </w:r>
          </w:p>
        </w:tc>
        <w:tc>
          <w:tcPr>
            <w:tcW w:w="6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规格：妇科：200人份/箱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用途：1、适用于妇科、生殖中心、呼吸科、泌尿科、体检中心及相关临床科室脱落细胞筛查。                                                          2、胸腹水、脑脊液、尿液、痰、灌洗液可开展免疫组化、分子检测。                                                                                            3、妇科液基细胞可制备、进行P16、Ki67免疫组化双染。                                                                                           4、妇科液基细胞适用于科室AI辅助诊断。                                                                                                       5、适用于细针穿刺细胞学液基细胞制作及免疫组化、分子检测诊断。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3:检测方法：沉降式。沉降式技术,可更有效的去除杂质。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4：制片要求：制片细胞数量5000-120000个，制成薄片直径应为13mm左右（配套病理医学图像分析处理软件分析）。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5：与沉降式制片染色系统LBP-2848配套使用，妇科液基细胞诊断适用于科室（玻片扫描影像系统SQS-12OP）AI配套辅助诊断。准确度达98%以上，并且有临床数据库依据可查询。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6：试剂部分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细胞保存液：根据样本来源特制细胞保存液，分为细胞保存液（宫颈细胞专用）；细胞保存液（痰液细胞专用）；细胞保存液（浆膜腔积液专用）；细胞保存液（针吸细胞专用）；细胞保存液（尿液细胞专用）。及时固定细胞，可有效破除红细胞，去除杂质，并保持细胞完好形态，不产生退变，能延长样本保存时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（2）提取液：提取液可增大样本悬浮液的粘度，降低沉降速度，使得分离效果更佳，能更有效地去除杂质，富集有效诊断细胞。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稀释液：稀释液内含有高活性的生物酶，可消化样本中的大团的粘液，有利于细胞的收集及杂质的去除。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（3）巴氏染色液:改良的巴氏染色液，复合染液操作简便，染色效果佳，清晰呈现细胞核的细微结构，特异性敏感性强，不会串色，核浆分明。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（4）缓冲液:用于清洗样本，去除杂质，可完好保持细胞形态。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（5）苏木素—伊红染色液（H—E）:只分为苏木素、伊红的复合染液，操作简单，可用于缸染和机染，染色效果佳，可清晰呈现细胞核的细微结构，特异性敏感性强。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配套耗材包含：一次性宫颈采样拭子，粘附载玻片，盖玻片，12ml离心管，LBP2848专用吸嘴，LBP2848专用过滤器，注射移液器，LBP2848专用制片染色舱，小号吸嘴，软吸管，50ml离心管，专用尿杯以及封片胶、50ml/每瓶。所有配套耗材需为规格要求箱内整装配套耗材。须全部配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8：适用系列需满足：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（1）宫颈细胞系列（专有的保存瓶,方便样本收集,通过反复涮洗及用保存液沖洗抽吸针头,能最大量的收集细胞呆证一些细胞量较少样本的制片效果）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尿液细胞系列（50毫升大离心管收集处理样本,保证细胞量充足。适用于：泌尿科,体检中心泌尿系统疾病,尤其是膀胱肿瘤的检测）。痰、内窥镜刷检及灌洗液细胞系列（专有的密闭痰标本收集瓶,及时固定标本，适用于：呼吸科,胸外科,老干科及体检中心,内窥镜室肺部疾病,尤其是肺癌的检测，也可用于对各种内窥镜所见的病变进行诊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（3）浆膜腔积液系列（专有的保存瓶收集样本,含有抗凝剂,有效防止细胞退变。肿瘤细胞的三维立体结构保持完好,保证细胞量充足适用于：外科,内科,肿瘤科,传染科间皮肿瘤,各种转移性肿瘤的诊断）。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针吸及脑脊液系列（专有的保存瓶,方便样本收集,通过反复涮洗及用保存液沖洗抽吸针头,能最大量的收集细胞呆证一些细胞量较少样本的制片效果。适用于：外科对浅表肿块、深部肿块穿刺的病变进行诊断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9：可根据客户需求个性化定制装箱，定期提供质控耗材，样片及质控服务，协助科室做好细胞学内部质控，也可提供手工制片的试剂耗材，产品质量稳定。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液基细胞和微生物处理、保存试剂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规格：非妇科：100人份/箱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用途：1、适用于妇科、生殖中心、呼吸科、泌尿科、体检中心及相关临床科室脱落细胞筛查。                                                          2、胸腹水、脑脊液、尿液、痰、灌洗液可开展免疫组化、分子检测。                                                                                            3、妇科液基细胞可制备、进行P16、Ki67免疫组化双染。                                                                                           4、妇科液基细胞适用于科室AI辅助诊断。                                                                                                       5、适用于细针穿刺细胞学液基细胞制作及免疫组化、分子检测诊断。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3:检测方法：沉降式。沉降式技术,可更有效的去除杂质。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4：制片要求：制片细胞数量5000-120000个，制成薄片直径应为13mm左右（配套病理医学图像分析处理软件分析）。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5：与沉降式制片染色系统LBP-2848配套使用，妇科液基细胞诊断适用于科室（玻片扫描影像系统SQS-12OP）AI配套辅助诊断。准确度达98%以上，并且有临床数据库依据可查询。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6：试剂部分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细胞保存液：根据样本来源特制细胞保存液，分为细胞保存液（宫颈细胞专用）；细胞保存液（痰液细胞专用）；细胞保存液（浆膜腔积液专用）；细胞保存液（针吸细胞专用）；细胞保存液（尿液细胞专用）。及时固定细胞，可有效破除红细胞，去除杂质，并保持细胞完好形态，不产生退变，能延长样本保存时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（2）提取液：提取液可增大样本悬浮液的粘度，降低沉降速度，使得分离效果更佳，能更有效地去除杂质，富集有效诊断细胞。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稀释液：稀释液内含有高活性的生物酶，可消化样本中的大团的粘液，有利于细胞的收集及杂质的去除。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（3）巴氏染色液:改良的巴氏染色液，复合染液操作简便，染色效果佳，清晰呈现细胞核的细微结构，特异性敏感性强，不会串色，核浆分明。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（4）缓冲液:用于清洗样本，去除杂质，可完好保持细胞形态。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（5）苏木素—伊红染色液（H—E）:只分为苏木素、伊红的复合染液，操作简单，可用于缸染和机染，染色效果佳，可清晰呈现细胞核的细微结构，特异性敏感性强。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:配套耗材包含：一次性宫颈采样拭子，粘附载玻片，盖玻片，12ml离心管，LBP2848专用吸嘴，LBP2848专用过滤器，注射移液器，LBP2848专用制片染色舱，小号吸嘴，软吸管，50ml离心管，专用尿杯以及封片胶、50ml/每瓶。所有配套耗材需为规格要求箱内整装配套耗材。须全部配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8：适用系列需满足：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（1）宫颈细胞系列（专有的保存瓶,方便样本收集,通过反复涮洗及用保存液沖洗抽吸针头,能最大量的收集细胞呆证一些细胞量较少样本的制片效果）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尿液细胞系列（50毫升大离心管收集处理样本,保证细胞量充足。适用于：泌尿科,体检中心泌尿系统疾病,尤其是膀胱肿瘤的检测）。痰、内窥镜刷检及灌洗液细胞系列（专有的密闭痰标本收集瓶,及时固定标本，适用于：呼吸科,胸外科,老干科及体检中心,内窥镜室肺部疾病,尤其是肺癌的检测，也可用于对各种内窥镜所见的病变进行诊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（3）浆膜腔积液系列（专有的保存瓶收集样本,含有抗凝剂,有效防止细胞退变。肿瘤细胞的三维立体结构保持完好,保证细胞量充足适用于：外科,内科,肿瘤科,传染科间皮肿瘤,各种转移性肿瘤的诊断）。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针吸及脑脊液系列（专有的保存瓶,方便样本收集,通过反复涮洗及用保存液沖洗抽吸针头,能最大量的收集细胞呆证一些细胞量较少样本的制片效果。适用于：外科对浅表肿块、深部肿块穿刺的病变进行诊断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9：可根据院方需求个性化定制装箱，定期提供质控耗材，样片及质控服务，协助科室做好细胞学内部质控，也可提供手工制片的试剂耗材，产品质量稳定。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  <w:t>备注说明：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61" w:leftChars="0" w:hanging="361" w:hangingChars="200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  <w:t>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61" w:leftChars="0" w:hanging="361" w:hangingChars="2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  <w:t>报名企业如对项目名称或项目参数有疑问，请咨询物流中心，联系电话：0971-8277378。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637234B1"/>
    <w:rsid w:val="637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2024-01-02T01:22:00Z</dcterms:created>
  <dc:creator>imp-bipolxx</dc:creator>
  <cp:lastModifiedBy>imp-bipolxx</cp:lastModifiedBy>
  <dcterms:modified xsi:type="dcterms:W3CDTF">2024-01-02T01:24:24Z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4C71F218F0A641F69DB99B5ADF614604_11</vt:lpwstr>
  </property>
</Properties>
</file>